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F8F48" w14:textId="77777777" w:rsidR="00EB640A" w:rsidRPr="009175A0" w:rsidRDefault="00EB640A" w:rsidP="00EB640A">
      <w:pPr>
        <w:rPr>
          <w:rFonts w:ascii="Tahoma" w:hAnsi="Tahoma" w:cs="Tahoma"/>
          <w:b/>
          <w:bCs/>
          <w:sz w:val="24"/>
          <w:szCs w:val="24"/>
        </w:rPr>
      </w:pPr>
      <w:r w:rsidRPr="009175A0">
        <w:rPr>
          <w:rFonts w:ascii="Tahoma" w:hAnsi="Tahoma" w:cs="Tahoma"/>
          <w:b/>
          <w:bCs/>
          <w:sz w:val="24"/>
          <w:szCs w:val="24"/>
        </w:rPr>
        <w:t xml:space="preserve">Module 2:  Market Tote </w:t>
      </w:r>
    </w:p>
    <w:p w14:paraId="440890C7" w14:textId="77777777" w:rsidR="00EB640A" w:rsidRDefault="00EB640A" w:rsidP="00EB640A">
      <w:pPr>
        <w:rPr>
          <w:rFonts w:ascii="Tahoma" w:hAnsi="Tahoma" w:cs="Tahoma"/>
          <w:sz w:val="24"/>
          <w:szCs w:val="24"/>
        </w:rPr>
      </w:pPr>
    </w:p>
    <w:p w14:paraId="17A6F10C" w14:textId="77777777" w:rsidR="00EB640A" w:rsidRDefault="00EB640A" w:rsidP="00EB640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F9F3430" wp14:editId="69A1DCB1">
            <wp:simplePos x="0" y="0"/>
            <wp:positionH relativeFrom="column">
              <wp:posOffset>1790700</wp:posOffset>
            </wp:positionH>
            <wp:positionV relativeFrom="paragraph">
              <wp:posOffset>197485</wp:posOffset>
            </wp:positionV>
            <wp:extent cx="2190750" cy="2924175"/>
            <wp:effectExtent l="19050" t="0" r="0" b="0"/>
            <wp:wrapNone/>
            <wp:docPr id="8" name="Picture 6" descr="C:\Users\Leroy_Judy\Desktop\toteb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roy_Judy\Desktop\toteb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7A0929" w14:textId="77777777" w:rsidR="00EB640A" w:rsidRDefault="00EB640A" w:rsidP="00EB640A">
      <w:pPr>
        <w:rPr>
          <w:rFonts w:ascii="Tahoma" w:hAnsi="Tahoma" w:cs="Tahoma"/>
          <w:sz w:val="24"/>
          <w:szCs w:val="24"/>
        </w:rPr>
      </w:pPr>
    </w:p>
    <w:p w14:paraId="36BE65C0" w14:textId="77777777" w:rsidR="00EB640A" w:rsidRDefault="00EB640A" w:rsidP="00EB640A">
      <w:pPr>
        <w:rPr>
          <w:rFonts w:ascii="Tahoma" w:hAnsi="Tahoma" w:cs="Tahoma"/>
          <w:sz w:val="24"/>
          <w:szCs w:val="24"/>
        </w:rPr>
      </w:pPr>
    </w:p>
    <w:p w14:paraId="41525A54" w14:textId="77777777" w:rsidR="00EB640A" w:rsidRDefault="00EB640A" w:rsidP="00EB640A">
      <w:pPr>
        <w:rPr>
          <w:rFonts w:ascii="Tahoma" w:hAnsi="Tahoma" w:cs="Tahoma"/>
          <w:sz w:val="24"/>
          <w:szCs w:val="24"/>
        </w:rPr>
      </w:pPr>
    </w:p>
    <w:p w14:paraId="0F6031B8" w14:textId="77777777" w:rsidR="00EB640A" w:rsidRDefault="00EB640A" w:rsidP="00EB640A">
      <w:pPr>
        <w:rPr>
          <w:rFonts w:ascii="Tahoma" w:hAnsi="Tahoma" w:cs="Tahoma"/>
          <w:sz w:val="24"/>
          <w:szCs w:val="24"/>
        </w:rPr>
      </w:pPr>
    </w:p>
    <w:p w14:paraId="78601437" w14:textId="77777777" w:rsidR="00EB640A" w:rsidRDefault="00EB640A" w:rsidP="00EB640A">
      <w:pPr>
        <w:rPr>
          <w:rFonts w:ascii="Tahoma" w:hAnsi="Tahoma" w:cs="Tahoma"/>
          <w:sz w:val="24"/>
          <w:szCs w:val="24"/>
        </w:rPr>
      </w:pPr>
    </w:p>
    <w:p w14:paraId="18F480E9" w14:textId="77777777" w:rsidR="00EB640A" w:rsidRDefault="00EB640A" w:rsidP="00EB640A">
      <w:pPr>
        <w:rPr>
          <w:rFonts w:ascii="Tahoma" w:hAnsi="Tahoma" w:cs="Tahoma"/>
          <w:sz w:val="24"/>
          <w:szCs w:val="24"/>
        </w:rPr>
      </w:pPr>
    </w:p>
    <w:p w14:paraId="77023917" w14:textId="77777777" w:rsidR="00EB640A" w:rsidRDefault="00EB640A" w:rsidP="00EB640A">
      <w:pPr>
        <w:rPr>
          <w:rFonts w:ascii="Tahoma" w:hAnsi="Tahoma" w:cs="Tahoma"/>
          <w:sz w:val="24"/>
          <w:szCs w:val="24"/>
        </w:rPr>
      </w:pPr>
    </w:p>
    <w:p w14:paraId="2B552E61" w14:textId="77777777" w:rsidR="00EB640A" w:rsidRDefault="00EB640A" w:rsidP="00EB640A">
      <w:pPr>
        <w:rPr>
          <w:rFonts w:ascii="Tahoma" w:hAnsi="Tahoma" w:cs="Tahoma"/>
          <w:sz w:val="24"/>
          <w:szCs w:val="24"/>
        </w:rPr>
      </w:pPr>
    </w:p>
    <w:p w14:paraId="7DE0FF00" w14:textId="77777777" w:rsidR="00EB640A" w:rsidRDefault="00EB640A" w:rsidP="00EB640A">
      <w:pPr>
        <w:rPr>
          <w:rFonts w:ascii="Tahoma" w:hAnsi="Tahoma" w:cs="Tahoma"/>
          <w:sz w:val="24"/>
          <w:szCs w:val="24"/>
        </w:rPr>
      </w:pPr>
    </w:p>
    <w:p w14:paraId="3BA392F2" w14:textId="77777777" w:rsidR="00EB640A" w:rsidRDefault="00EB640A" w:rsidP="00EB640A">
      <w:pPr>
        <w:rPr>
          <w:rFonts w:ascii="Tahoma" w:hAnsi="Tahoma" w:cs="Tahoma"/>
          <w:sz w:val="24"/>
          <w:szCs w:val="24"/>
        </w:rPr>
      </w:pPr>
    </w:p>
    <w:p w14:paraId="0D490FC8" w14:textId="77777777" w:rsidR="00EB640A" w:rsidRDefault="00EB640A" w:rsidP="00EB640A">
      <w:pPr>
        <w:rPr>
          <w:rFonts w:ascii="Tahoma" w:hAnsi="Tahoma" w:cs="Tahoma"/>
          <w:sz w:val="24"/>
          <w:szCs w:val="24"/>
        </w:rPr>
      </w:pPr>
    </w:p>
    <w:p w14:paraId="46EF122B" w14:textId="77777777" w:rsidR="00EB640A" w:rsidRPr="009C393F" w:rsidRDefault="00EB640A" w:rsidP="00EB640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C393F">
        <w:rPr>
          <w:rFonts w:ascii="Tahoma" w:hAnsi="Tahoma" w:cs="Tahoma"/>
          <w:sz w:val="24"/>
          <w:szCs w:val="24"/>
        </w:rPr>
        <w:t xml:space="preserve">1 ¼ yard of 44/45” </w:t>
      </w:r>
      <w:r>
        <w:rPr>
          <w:rFonts w:ascii="Tahoma" w:hAnsi="Tahoma" w:cs="Tahoma"/>
          <w:sz w:val="24"/>
          <w:szCs w:val="24"/>
        </w:rPr>
        <w:t>sturdy</w:t>
      </w:r>
      <w:r w:rsidRPr="009C393F">
        <w:rPr>
          <w:rFonts w:ascii="Tahoma" w:hAnsi="Tahoma" w:cs="Tahoma"/>
          <w:sz w:val="24"/>
          <w:szCs w:val="24"/>
        </w:rPr>
        <w:t xml:space="preserve"> weight cotton fabric for bag exterior and straps</w:t>
      </w:r>
    </w:p>
    <w:p w14:paraId="5C98E365" w14:textId="77777777" w:rsidR="00EB640A" w:rsidRPr="009C393F" w:rsidRDefault="00EB640A" w:rsidP="00EB640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C393F">
        <w:rPr>
          <w:rFonts w:ascii="Tahoma" w:hAnsi="Tahoma" w:cs="Tahoma"/>
          <w:sz w:val="24"/>
          <w:szCs w:val="24"/>
        </w:rPr>
        <w:t>1 yard of 44/45” coordinating cotton fabric for lining</w:t>
      </w:r>
    </w:p>
    <w:p w14:paraId="7058897B" w14:textId="77777777" w:rsidR="00EB640A" w:rsidRPr="009C393F" w:rsidRDefault="00EB640A" w:rsidP="00EB640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C393F">
        <w:rPr>
          <w:rFonts w:ascii="Tahoma" w:hAnsi="Tahoma" w:cs="Tahoma"/>
          <w:sz w:val="24"/>
          <w:szCs w:val="24"/>
        </w:rPr>
        <w:t>1 spool coordinating all-purpose thread</w:t>
      </w:r>
    </w:p>
    <w:p w14:paraId="2B6CFE01" w14:textId="77777777" w:rsidR="00465335" w:rsidRDefault="00465335"/>
    <w:sectPr w:rsidR="00465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97A62"/>
    <w:multiLevelType w:val="hybridMultilevel"/>
    <w:tmpl w:val="C1022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27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40A"/>
    <w:rsid w:val="00465335"/>
    <w:rsid w:val="00EB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BA1C8"/>
  <w15:chartTrackingRefBased/>
  <w15:docId w15:val="{D060F69D-57F5-4BBC-8419-D130A240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Walden</dc:creator>
  <cp:keywords/>
  <dc:description/>
  <cp:lastModifiedBy>Kayla Walden</cp:lastModifiedBy>
  <cp:revision>1</cp:revision>
  <dcterms:created xsi:type="dcterms:W3CDTF">2022-08-22T18:13:00Z</dcterms:created>
  <dcterms:modified xsi:type="dcterms:W3CDTF">2022-08-22T18:14:00Z</dcterms:modified>
</cp:coreProperties>
</file>